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56" w:rsidRDefault="00602470" w:rsidP="00B54956">
      <w:pPr>
        <w:pStyle w:val="1"/>
        <w:jc w:val="center"/>
        <w:rPr>
          <w:rFonts w:ascii="Times New Roman" w:hAnsi="Times New Roman" w:cs="Times New Roman"/>
          <w:color w:val="auto"/>
          <w:lang w:val="uk-UA"/>
        </w:rPr>
      </w:pPr>
      <w:r w:rsidRPr="00602470">
        <w:rPr>
          <w:rFonts w:ascii="Times New Roman" w:hAnsi="Times New Roman" w:cs="Times New Roman"/>
          <w:color w:val="auto"/>
          <w:lang w:val="uk-UA"/>
        </w:rPr>
        <w:t>Інструкція</w:t>
      </w:r>
    </w:p>
    <w:p w:rsidR="00B061AE" w:rsidRPr="00B54956" w:rsidRDefault="00602470" w:rsidP="00B54956">
      <w:pPr>
        <w:pStyle w:val="1"/>
        <w:jc w:val="center"/>
        <w:rPr>
          <w:rFonts w:ascii="Times New Roman" w:hAnsi="Times New Roman" w:cs="Times New Roman"/>
          <w:color w:val="auto"/>
          <w:lang w:val="uk-UA"/>
        </w:rPr>
      </w:pPr>
      <w:r w:rsidRPr="00B54956">
        <w:rPr>
          <w:rFonts w:ascii="Times New Roman" w:hAnsi="Times New Roman" w:cs="Times New Roman"/>
          <w:color w:val="auto"/>
          <w:lang w:val="uk-UA"/>
        </w:rPr>
        <w:t>про порядок подання та процедуру розгляду звернень/скарг/претензій  споживачів електричної енергії</w:t>
      </w:r>
    </w:p>
    <w:p w:rsidR="00B061AE" w:rsidRPr="00B54956" w:rsidRDefault="00B061AE" w:rsidP="00602470">
      <w:pPr>
        <w:jc w:val="both"/>
        <w:rPr>
          <w:rFonts w:ascii="Times New Roman" w:hAnsi="Times New Roman"/>
          <w:b/>
          <w:bCs/>
          <w:sz w:val="28"/>
          <w:szCs w:val="28"/>
        </w:rPr>
      </w:pPr>
    </w:p>
    <w:p w:rsidR="003536D0" w:rsidRDefault="00A85122" w:rsidP="00AF677F">
      <w:pPr>
        <w:pStyle w:val="a6"/>
        <w:ind w:firstLine="567"/>
        <w:jc w:val="both"/>
        <w:rPr>
          <w:rFonts w:ascii="Times New Roman" w:hAnsi="Times New Roman"/>
          <w:sz w:val="24"/>
          <w:szCs w:val="24"/>
          <w:lang w:val="uk-UA"/>
        </w:rPr>
      </w:pPr>
      <w:r w:rsidRPr="00AF677F">
        <w:rPr>
          <w:rFonts w:ascii="Times New Roman" w:hAnsi="Times New Roman"/>
          <w:sz w:val="24"/>
          <w:szCs w:val="24"/>
          <w:lang w:val="uk-UA"/>
        </w:rPr>
        <w:t>Споживач має право на вільний доступ до інформації, пов’язаної з виконанням укладеного  ним договору про постачання електричної енергії споживачу (далі –</w:t>
      </w:r>
      <w:r w:rsidR="00AF677F">
        <w:rPr>
          <w:rFonts w:ascii="Times New Roman" w:hAnsi="Times New Roman"/>
          <w:sz w:val="24"/>
          <w:szCs w:val="24"/>
          <w:lang w:val="uk-UA"/>
        </w:rPr>
        <w:t xml:space="preserve"> </w:t>
      </w:r>
      <w:r w:rsidRPr="00AF677F">
        <w:rPr>
          <w:rFonts w:ascii="Times New Roman" w:hAnsi="Times New Roman"/>
          <w:sz w:val="24"/>
          <w:szCs w:val="24"/>
          <w:lang w:val="uk-UA"/>
        </w:rPr>
        <w:t>Договір), здійснення комерційних розрахунків по Договору та будь-якої  відкритої інформації, яка стосується надання послуги з постачання електричної енергії.</w:t>
      </w:r>
    </w:p>
    <w:p w:rsidR="00AF677F" w:rsidRPr="00AF677F" w:rsidRDefault="00AF677F" w:rsidP="00AF677F">
      <w:pPr>
        <w:pStyle w:val="a6"/>
        <w:ind w:firstLine="567"/>
        <w:jc w:val="both"/>
        <w:rPr>
          <w:rFonts w:ascii="Times New Roman" w:hAnsi="Times New Roman"/>
          <w:sz w:val="24"/>
          <w:szCs w:val="24"/>
          <w:lang w:val="uk-UA"/>
        </w:rPr>
      </w:pPr>
    </w:p>
    <w:p w:rsidR="00A85122" w:rsidRPr="00AF677F" w:rsidRDefault="006C182E" w:rsidP="00EE27BE">
      <w:pPr>
        <w:pStyle w:val="a6"/>
        <w:ind w:firstLine="567"/>
        <w:jc w:val="both"/>
        <w:rPr>
          <w:rFonts w:ascii="Times New Roman" w:hAnsi="Times New Roman"/>
          <w:color w:val="000000"/>
          <w:sz w:val="24"/>
          <w:szCs w:val="24"/>
          <w:shd w:val="clear" w:color="auto" w:fill="FFFFFF"/>
          <w:lang w:val="uk-UA"/>
        </w:rPr>
      </w:pPr>
      <w:r w:rsidRPr="00AF677F">
        <w:rPr>
          <w:rFonts w:ascii="Times New Roman" w:hAnsi="Times New Roman"/>
          <w:sz w:val="24"/>
          <w:szCs w:val="24"/>
          <w:lang w:val="uk-UA"/>
        </w:rPr>
        <w:t xml:space="preserve">З метою спрощення доступу до інформації та підвищення рівня прозорості в енергетичному секторі України, для сприяння швидкому та легкому зворотному зв’язку між споживачем та постачальником електричної енергії запущено </w:t>
      </w:r>
      <w:r w:rsidRPr="00AF677F">
        <w:rPr>
          <w:rFonts w:ascii="Times New Roman" w:hAnsi="Times New Roman"/>
          <w:color w:val="000000"/>
          <w:sz w:val="24"/>
          <w:szCs w:val="24"/>
          <w:shd w:val="clear" w:color="auto" w:fill="FFFFFF"/>
          <w:lang w:val="uk-UA"/>
        </w:rPr>
        <w:t xml:space="preserve">мобільний додаток «Енергетика </w:t>
      </w:r>
      <w:proofErr w:type="spellStart"/>
      <w:r w:rsidRPr="00AF677F">
        <w:rPr>
          <w:rFonts w:ascii="Times New Roman" w:hAnsi="Times New Roman"/>
          <w:color w:val="000000"/>
          <w:sz w:val="24"/>
          <w:szCs w:val="24"/>
          <w:shd w:val="clear" w:color="auto" w:fill="FFFFFF"/>
          <w:lang w:val="uk-UA"/>
        </w:rPr>
        <w:t>Онлайн</w:t>
      </w:r>
      <w:proofErr w:type="spellEnd"/>
      <w:r w:rsidRPr="00AF677F">
        <w:rPr>
          <w:rFonts w:ascii="Times New Roman" w:hAnsi="Times New Roman"/>
          <w:color w:val="000000"/>
          <w:sz w:val="24"/>
          <w:szCs w:val="24"/>
          <w:shd w:val="clear" w:color="auto" w:fill="FFFFFF"/>
          <w:lang w:val="uk-UA"/>
        </w:rPr>
        <w:t>».</w:t>
      </w:r>
    </w:p>
    <w:p w:rsidR="00EE27BE" w:rsidRPr="00AF677F" w:rsidRDefault="00EE27BE" w:rsidP="00EE27BE">
      <w:pPr>
        <w:pStyle w:val="a6"/>
        <w:ind w:firstLine="567"/>
        <w:jc w:val="both"/>
        <w:rPr>
          <w:rFonts w:ascii="Times New Roman" w:hAnsi="Times New Roman"/>
          <w:color w:val="000000"/>
          <w:sz w:val="24"/>
          <w:szCs w:val="24"/>
          <w:shd w:val="clear" w:color="auto" w:fill="FFFFFF"/>
          <w:lang w:val="uk-UA"/>
        </w:rPr>
      </w:pPr>
      <w:r w:rsidRPr="00AF677F">
        <w:rPr>
          <w:rFonts w:ascii="Times New Roman" w:hAnsi="Times New Roman"/>
          <w:color w:val="000000"/>
          <w:sz w:val="24"/>
          <w:szCs w:val="24"/>
          <w:shd w:val="clear" w:color="auto" w:fill="FFFFFF"/>
          <w:lang w:val="uk-UA"/>
        </w:rPr>
        <w:t xml:space="preserve">Мобільний додаток можна завантажити з </w:t>
      </w:r>
      <w:proofErr w:type="spellStart"/>
      <w:r w:rsidRPr="00AF677F">
        <w:rPr>
          <w:rFonts w:ascii="Times New Roman" w:hAnsi="Times New Roman"/>
          <w:color w:val="000000"/>
          <w:sz w:val="24"/>
          <w:szCs w:val="24"/>
          <w:shd w:val="clear" w:color="auto" w:fill="FFFFFF"/>
          <w:lang w:val="uk-UA"/>
        </w:rPr>
        <w:t>Google</w:t>
      </w:r>
      <w:proofErr w:type="spellEnd"/>
      <w:r w:rsidRPr="00AF677F">
        <w:rPr>
          <w:rFonts w:ascii="Times New Roman" w:hAnsi="Times New Roman"/>
          <w:color w:val="000000"/>
          <w:sz w:val="24"/>
          <w:szCs w:val="24"/>
          <w:shd w:val="clear" w:color="auto" w:fill="FFFFFF"/>
          <w:lang w:val="uk-UA"/>
        </w:rPr>
        <w:t xml:space="preserve"> </w:t>
      </w:r>
      <w:proofErr w:type="spellStart"/>
      <w:r w:rsidRPr="00AF677F">
        <w:rPr>
          <w:rFonts w:ascii="Times New Roman" w:hAnsi="Times New Roman"/>
          <w:color w:val="000000"/>
          <w:sz w:val="24"/>
          <w:szCs w:val="24"/>
          <w:shd w:val="clear" w:color="auto" w:fill="FFFFFF"/>
          <w:lang w:val="uk-UA"/>
        </w:rPr>
        <w:t>Play</w:t>
      </w:r>
      <w:proofErr w:type="spellEnd"/>
      <w:r w:rsidRPr="00AF677F">
        <w:rPr>
          <w:rFonts w:ascii="Times New Roman" w:hAnsi="Times New Roman"/>
          <w:color w:val="000000"/>
          <w:sz w:val="24"/>
          <w:szCs w:val="24"/>
          <w:shd w:val="clear" w:color="auto" w:fill="FFFFFF"/>
          <w:lang w:val="uk-UA"/>
        </w:rPr>
        <w:t xml:space="preserve"> за назвою </w:t>
      </w:r>
      <w:proofErr w:type="spellStart"/>
      <w:r w:rsidRPr="00AF677F">
        <w:rPr>
          <w:rFonts w:ascii="Times New Roman" w:hAnsi="Times New Roman"/>
          <w:color w:val="000000"/>
          <w:sz w:val="24"/>
          <w:szCs w:val="24"/>
          <w:shd w:val="clear" w:color="auto" w:fill="FFFFFF"/>
          <w:lang w:val="uk-UA"/>
        </w:rPr>
        <w:t>EnergyOnline</w:t>
      </w:r>
      <w:proofErr w:type="spellEnd"/>
      <w:r w:rsidRPr="00AF677F">
        <w:rPr>
          <w:rFonts w:ascii="Times New Roman" w:hAnsi="Times New Roman"/>
          <w:color w:val="000000"/>
          <w:sz w:val="24"/>
          <w:szCs w:val="24"/>
          <w:shd w:val="clear" w:color="auto" w:fill="FFFFFF"/>
          <w:lang w:val="uk-UA"/>
        </w:rPr>
        <w:t xml:space="preserve">. Додаток  доступний для завантаження в </w:t>
      </w:r>
      <w:proofErr w:type="spellStart"/>
      <w:r w:rsidRPr="00AF677F">
        <w:rPr>
          <w:rFonts w:ascii="Times New Roman" w:hAnsi="Times New Roman"/>
          <w:color w:val="000000"/>
          <w:sz w:val="24"/>
          <w:szCs w:val="24"/>
          <w:shd w:val="clear" w:color="auto" w:fill="FFFFFF"/>
          <w:lang w:val="uk-UA"/>
        </w:rPr>
        <w:t>App</w:t>
      </w:r>
      <w:proofErr w:type="spellEnd"/>
      <w:r w:rsidRPr="00AF677F">
        <w:rPr>
          <w:rFonts w:ascii="Times New Roman" w:hAnsi="Times New Roman"/>
          <w:color w:val="000000"/>
          <w:sz w:val="24"/>
          <w:szCs w:val="24"/>
          <w:shd w:val="clear" w:color="auto" w:fill="FFFFFF"/>
          <w:lang w:val="uk-UA"/>
        </w:rPr>
        <w:t xml:space="preserve"> </w:t>
      </w:r>
      <w:proofErr w:type="spellStart"/>
      <w:r w:rsidRPr="00AF677F">
        <w:rPr>
          <w:rFonts w:ascii="Times New Roman" w:hAnsi="Times New Roman"/>
          <w:color w:val="000000"/>
          <w:sz w:val="24"/>
          <w:szCs w:val="24"/>
          <w:shd w:val="clear" w:color="auto" w:fill="FFFFFF"/>
          <w:lang w:val="uk-UA"/>
        </w:rPr>
        <w:t>Store</w:t>
      </w:r>
      <w:proofErr w:type="spellEnd"/>
      <w:r w:rsidRPr="00AF677F">
        <w:rPr>
          <w:rFonts w:ascii="Times New Roman" w:hAnsi="Times New Roman"/>
          <w:color w:val="000000"/>
          <w:sz w:val="24"/>
          <w:szCs w:val="24"/>
          <w:shd w:val="clear" w:color="auto" w:fill="FFFFFF"/>
          <w:lang w:val="uk-UA"/>
        </w:rPr>
        <w:t xml:space="preserve">, на офіційних сайтах НКРЕКП та </w:t>
      </w:r>
      <w:proofErr w:type="spellStart"/>
      <w:r w:rsidRPr="00AF677F">
        <w:rPr>
          <w:rFonts w:ascii="Times New Roman" w:hAnsi="Times New Roman"/>
          <w:color w:val="000000"/>
          <w:sz w:val="24"/>
          <w:szCs w:val="24"/>
          <w:shd w:val="clear" w:color="auto" w:fill="FFFFFF"/>
          <w:lang w:val="uk-UA"/>
        </w:rPr>
        <w:t>DiXi</w:t>
      </w:r>
      <w:proofErr w:type="spellEnd"/>
      <w:r w:rsidRPr="00AF677F">
        <w:rPr>
          <w:rFonts w:ascii="Times New Roman" w:hAnsi="Times New Roman"/>
          <w:color w:val="000000"/>
          <w:sz w:val="24"/>
          <w:szCs w:val="24"/>
          <w:shd w:val="clear" w:color="auto" w:fill="FFFFFF"/>
          <w:lang w:val="uk-UA"/>
        </w:rPr>
        <w:t xml:space="preserve"> </w:t>
      </w:r>
      <w:proofErr w:type="spellStart"/>
      <w:r w:rsidRPr="00AF677F">
        <w:rPr>
          <w:rFonts w:ascii="Times New Roman" w:hAnsi="Times New Roman"/>
          <w:color w:val="000000"/>
          <w:sz w:val="24"/>
          <w:szCs w:val="24"/>
          <w:shd w:val="clear" w:color="auto" w:fill="FFFFFF"/>
          <w:lang w:val="uk-UA"/>
        </w:rPr>
        <w:t>Group</w:t>
      </w:r>
      <w:proofErr w:type="spellEnd"/>
      <w:r w:rsidRPr="00AF677F">
        <w:rPr>
          <w:rFonts w:ascii="Times New Roman" w:hAnsi="Times New Roman"/>
          <w:color w:val="000000"/>
          <w:sz w:val="24"/>
          <w:szCs w:val="24"/>
          <w:shd w:val="clear" w:color="auto" w:fill="FFFFFF"/>
          <w:lang w:val="uk-UA"/>
        </w:rPr>
        <w:t>.</w:t>
      </w:r>
    </w:p>
    <w:p w:rsidR="006C182E" w:rsidRPr="00AF677F" w:rsidRDefault="006C182E" w:rsidP="00EE27BE">
      <w:pPr>
        <w:pStyle w:val="a6"/>
        <w:ind w:firstLine="567"/>
        <w:jc w:val="both"/>
        <w:rPr>
          <w:rFonts w:ascii="Times New Roman" w:hAnsi="Times New Roman"/>
          <w:color w:val="000000"/>
          <w:sz w:val="24"/>
          <w:szCs w:val="24"/>
          <w:shd w:val="clear" w:color="auto" w:fill="FFFFFF"/>
          <w:lang w:val="uk-UA"/>
        </w:rPr>
      </w:pPr>
      <w:r w:rsidRPr="00AF677F">
        <w:rPr>
          <w:rFonts w:ascii="Times New Roman" w:hAnsi="Times New Roman"/>
          <w:color w:val="000000"/>
          <w:sz w:val="24"/>
          <w:szCs w:val="24"/>
          <w:shd w:val="clear" w:color="auto" w:fill="FFFFFF"/>
          <w:lang w:val="uk-UA"/>
        </w:rPr>
        <w:t xml:space="preserve">Скарги споживачів та заяви на компенсацію за неякісно надані послуги </w:t>
      </w:r>
      <w:r w:rsidR="00EE27BE" w:rsidRPr="00AF677F">
        <w:rPr>
          <w:rFonts w:ascii="Times New Roman" w:hAnsi="Times New Roman"/>
          <w:color w:val="000000"/>
          <w:sz w:val="24"/>
          <w:szCs w:val="24"/>
          <w:shd w:val="clear" w:color="auto" w:fill="FFFFFF"/>
          <w:lang w:val="uk-UA"/>
        </w:rPr>
        <w:t>з постачання електричної енергії будуть надходити на офіційну електронну адресу</w:t>
      </w:r>
      <w:r w:rsidRPr="00AF677F">
        <w:rPr>
          <w:rFonts w:ascii="Times New Roman" w:hAnsi="Times New Roman"/>
          <w:color w:val="000000"/>
          <w:sz w:val="24"/>
          <w:szCs w:val="24"/>
          <w:shd w:val="clear" w:color="auto" w:fill="FFFFFF"/>
          <w:lang w:val="uk-UA"/>
        </w:rPr>
        <w:t xml:space="preserve"> </w:t>
      </w:r>
      <w:r w:rsidR="00EE27BE" w:rsidRPr="00AF677F">
        <w:rPr>
          <w:rFonts w:ascii="Times New Roman" w:hAnsi="Times New Roman"/>
          <w:color w:val="000000"/>
          <w:sz w:val="24"/>
          <w:szCs w:val="24"/>
          <w:shd w:val="clear" w:color="auto" w:fill="FFFFFF"/>
          <w:lang w:val="uk-UA"/>
        </w:rPr>
        <w:t xml:space="preserve">ТОВ «ЕНЕРГОРЕСУРС І </w:t>
      </w:r>
      <w:proofErr w:type="spellStart"/>
      <w:r w:rsidR="00EE27BE" w:rsidRPr="00AF677F">
        <w:rPr>
          <w:rFonts w:ascii="Times New Roman" w:hAnsi="Times New Roman"/>
          <w:color w:val="000000"/>
          <w:sz w:val="24"/>
          <w:szCs w:val="24"/>
          <w:shd w:val="clear" w:color="auto" w:fill="FFFFFF"/>
          <w:lang w:val="uk-UA"/>
        </w:rPr>
        <w:t>КО</w:t>
      </w:r>
      <w:proofErr w:type="spellEnd"/>
      <w:r w:rsidR="00EE27BE" w:rsidRPr="00AF677F">
        <w:rPr>
          <w:rFonts w:ascii="Times New Roman" w:hAnsi="Times New Roman"/>
          <w:color w:val="000000"/>
          <w:sz w:val="24"/>
          <w:szCs w:val="24"/>
          <w:shd w:val="clear" w:color="auto" w:fill="FFFFFF"/>
          <w:lang w:val="uk-UA"/>
        </w:rPr>
        <w:t xml:space="preserve">» </w:t>
      </w:r>
      <w:r w:rsidRPr="00AF677F">
        <w:rPr>
          <w:rFonts w:ascii="Times New Roman" w:hAnsi="Times New Roman"/>
          <w:color w:val="000000"/>
          <w:sz w:val="24"/>
          <w:szCs w:val="24"/>
          <w:shd w:val="clear" w:color="auto" w:fill="FFFFFF"/>
          <w:lang w:val="uk-UA"/>
        </w:rPr>
        <w:t xml:space="preserve"> з електронної адреси: </w:t>
      </w:r>
      <w:proofErr w:type="spellStart"/>
      <w:r w:rsidRPr="00AF677F">
        <w:rPr>
          <w:rFonts w:ascii="Times New Roman" w:hAnsi="Times New Roman"/>
          <w:color w:val="000000"/>
          <w:sz w:val="24"/>
          <w:szCs w:val="24"/>
          <w:shd w:val="clear" w:color="auto" w:fill="FFFFFF"/>
          <w:lang w:val="uk-UA"/>
        </w:rPr>
        <w:t>energy.online.app</w:t>
      </w:r>
      <w:proofErr w:type="spellEnd"/>
      <w:r w:rsidRPr="00AF677F">
        <w:rPr>
          <w:rFonts w:ascii="Times New Roman" w:hAnsi="Times New Roman"/>
          <w:color w:val="000000"/>
          <w:sz w:val="24"/>
          <w:szCs w:val="24"/>
          <w:shd w:val="clear" w:color="auto" w:fill="FFFFFF"/>
          <w:lang w:val="uk-UA"/>
        </w:rPr>
        <w:t xml:space="preserve">@gmail.com, ім'я відправника: </w:t>
      </w:r>
      <w:proofErr w:type="spellStart"/>
      <w:r w:rsidRPr="00AF677F">
        <w:rPr>
          <w:rFonts w:ascii="Times New Roman" w:hAnsi="Times New Roman"/>
          <w:color w:val="000000"/>
          <w:sz w:val="24"/>
          <w:szCs w:val="24"/>
          <w:shd w:val="clear" w:color="auto" w:fill="FFFFFF"/>
          <w:lang w:val="uk-UA"/>
        </w:rPr>
        <w:t>Energy</w:t>
      </w:r>
      <w:proofErr w:type="spellEnd"/>
      <w:r w:rsidRPr="00AF677F">
        <w:rPr>
          <w:rFonts w:ascii="Times New Roman" w:hAnsi="Times New Roman"/>
          <w:color w:val="000000"/>
          <w:sz w:val="24"/>
          <w:szCs w:val="24"/>
          <w:shd w:val="clear" w:color="auto" w:fill="FFFFFF"/>
          <w:lang w:val="uk-UA"/>
        </w:rPr>
        <w:t xml:space="preserve"> </w:t>
      </w:r>
      <w:proofErr w:type="spellStart"/>
      <w:r w:rsidRPr="00AF677F">
        <w:rPr>
          <w:rFonts w:ascii="Times New Roman" w:hAnsi="Times New Roman"/>
          <w:color w:val="000000"/>
          <w:sz w:val="24"/>
          <w:szCs w:val="24"/>
          <w:shd w:val="clear" w:color="auto" w:fill="FFFFFF"/>
          <w:lang w:val="uk-UA"/>
        </w:rPr>
        <w:t>Online</w:t>
      </w:r>
      <w:proofErr w:type="spellEnd"/>
      <w:r w:rsidRPr="00AF677F">
        <w:rPr>
          <w:rFonts w:ascii="Times New Roman" w:hAnsi="Times New Roman"/>
          <w:color w:val="000000"/>
          <w:sz w:val="24"/>
          <w:szCs w:val="24"/>
          <w:shd w:val="clear" w:color="auto" w:fill="FFFFFF"/>
          <w:lang w:val="uk-UA"/>
        </w:rPr>
        <w:t xml:space="preserve"> </w:t>
      </w:r>
      <w:proofErr w:type="spellStart"/>
      <w:r w:rsidRPr="00AF677F">
        <w:rPr>
          <w:rFonts w:ascii="Times New Roman" w:hAnsi="Times New Roman"/>
          <w:color w:val="000000"/>
          <w:sz w:val="24"/>
          <w:szCs w:val="24"/>
          <w:shd w:val="clear" w:color="auto" w:fill="FFFFFF"/>
          <w:lang w:val="uk-UA"/>
        </w:rPr>
        <w:t>App</w:t>
      </w:r>
      <w:proofErr w:type="spellEnd"/>
      <w:r w:rsidR="00EE27BE" w:rsidRPr="00AF677F">
        <w:rPr>
          <w:rFonts w:ascii="Times New Roman" w:hAnsi="Times New Roman"/>
          <w:color w:val="000000"/>
          <w:sz w:val="24"/>
          <w:szCs w:val="24"/>
          <w:shd w:val="clear" w:color="auto" w:fill="FFFFFF"/>
          <w:lang w:val="uk-UA"/>
        </w:rPr>
        <w:t>.</w:t>
      </w:r>
    </w:p>
    <w:p w:rsidR="00B54956" w:rsidRPr="00AF677F" w:rsidRDefault="00B54956" w:rsidP="00EE27BE">
      <w:pPr>
        <w:pStyle w:val="a6"/>
        <w:ind w:firstLine="567"/>
        <w:jc w:val="both"/>
        <w:rPr>
          <w:rFonts w:ascii="Times New Roman" w:hAnsi="Times New Roman"/>
          <w:color w:val="000000"/>
          <w:sz w:val="28"/>
          <w:szCs w:val="28"/>
          <w:shd w:val="clear" w:color="auto" w:fill="FFFFFF"/>
          <w:lang w:val="uk-UA"/>
        </w:rPr>
      </w:pPr>
    </w:p>
    <w:p w:rsidR="00B54956" w:rsidRPr="00AF677F" w:rsidRDefault="00B54956" w:rsidP="00B54956">
      <w:pPr>
        <w:pStyle w:val="a6"/>
        <w:ind w:firstLine="567"/>
        <w:jc w:val="center"/>
        <w:rPr>
          <w:rFonts w:ascii="Times New Roman" w:hAnsi="Times New Roman"/>
          <w:b/>
          <w:color w:val="000000"/>
          <w:sz w:val="26"/>
          <w:szCs w:val="26"/>
          <w:shd w:val="clear" w:color="auto" w:fill="FFFFFF"/>
          <w:lang w:val="uk-UA"/>
        </w:rPr>
      </w:pPr>
      <w:r w:rsidRPr="00AF677F">
        <w:rPr>
          <w:rFonts w:ascii="Times New Roman" w:hAnsi="Times New Roman"/>
          <w:b/>
          <w:sz w:val="26"/>
          <w:szCs w:val="26"/>
          <w:lang w:val="uk-UA"/>
        </w:rPr>
        <w:t>Порядок подання звернень/скарг/претензій  споживачів електричної енергії.</w:t>
      </w:r>
    </w:p>
    <w:p w:rsidR="00E247B7" w:rsidRPr="00AF677F" w:rsidRDefault="00E247B7" w:rsidP="00EE27BE">
      <w:pPr>
        <w:pStyle w:val="a6"/>
        <w:ind w:firstLine="567"/>
        <w:jc w:val="both"/>
        <w:rPr>
          <w:rFonts w:ascii="Times New Roman" w:hAnsi="Times New Roman"/>
          <w:color w:val="000000"/>
          <w:sz w:val="28"/>
          <w:szCs w:val="28"/>
          <w:shd w:val="clear" w:color="auto" w:fill="FFFFFF"/>
          <w:lang w:val="uk-UA"/>
        </w:rPr>
      </w:pPr>
    </w:p>
    <w:p w:rsidR="00EE27BE" w:rsidRPr="00AF677F" w:rsidRDefault="00EE27BE" w:rsidP="00EE27BE">
      <w:pPr>
        <w:pStyle w:val="a6"/>
        <w:ind w:firstLine="567"/>
        <w:jc w:val="both"/>
        <w:rPr>
          <w:rFonts w:ascii="Times New Roman" w:hAnsi="Times New Roman"/>
          <w:color w:val="000000"/>
          <w:sz w:val="24"/>
          <w:szCs w:val="24"/>
          <w:shd w:val="clear" w:color="auto" w:fill="FFFFFF"/>
          <w:lang w:val="uk-UA"/>
        </w:rPr>
      </w:pPr>
      <w:r w:rsidRPr="00AF677F">
        <w:rPr>
          <w:rFonts w:ascii="Times New Roman" w:hAnsi="Times New Roman"/>
          <w:color w:val="000000"/>
          <w:sz w:val="24"/>
          <w:szCs w:val="24"/>
          <w:shd w:val="clear" w:color="auto" w:fill="FFFFFF"/>
          <w:lang w:val="uk-UA"/>
        </w:rPr>
        <w:t>Згідно до статті 5 Закону України «Про звернення громадян» (далі - Закон) звернення може бути усним чи письмовим.</w:t>
      </w:r>
    </w:p>
    <w:p w:rsidR="00EE27BE" w:rsidRPr="00AF677F" w:rsidRDefault="00EE27BE" w:rsidP="00EE27BE">
      <w:pPr>
        <w:pStyle w:val="rvps2"/>
        <w:shd w:val="clear" w:color="auto" w:fill="FFFFFF"/>
        <w:spacing w:before="0" w:beforeAutospacing="0" w:after="150" w:afterAutospacing="0"/>
        <w:ind w:firstLine="450"/>
        <w:jc w:val="both"/>
        <w:rPr>
          <w:color w:val="000000"/>
          <w:lang w:val="uk-UA"/>
        </w:rPr>
      </w:pPr>
      <w:r w:rsidRPr="00AF677F">
        <w:rPr>
          <w:color w:val="000000"/>
          <w:lang w:val="uk-UA"/>
        </w:rPr>
        <w:t>Письмове звернення надсилається поштою або передається громадянином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EE27BE" w:rsidRPr="00AF677F" w:rsidRDefault="00EE27BE" w:rsidP="00EE27BE">
      <w:pPr>
        <w:pStyle w:val="rvps2"/>
        <w:shd w:val="clear" w:color="auto" w:fill="FFFFFF"/>
        <w:spacing w:before="0" w:beforeAutospacing="0" w:after="150" w:afterAutospacing="0"/>
        <w:ind w:firstLine="450"/>
        <w:jc w:val="both"/>
        <w:rPr>
          <w:color w:val="000000"/>
          <w:lang w:val="uk-UA"/>
        </w:rPr>
      </w:pPr>
      <w:bookmarkStart w:id="0" w:name="n140"/>
      <w:bookmarkEnd w:id="0"/>
      <w:r w:rsidRPr="00AF677F">
        <w:rPr>
          <w:color w:val="000000"/>
          <w:lang w:val="uk-UA"/>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E247B7" w:rsidRPr="00AF677F" w:rsidRDefault="00E247B7" w:rsidP="00EE27BE">
      <w:pPr>
        <w:pStyle w:val="a4"/>
        <w:shd w:val="clear" w:color="auto" w:fill="FFFFFF"/>
        <w:spacing w:before="0" w:beforeAutospacing="0" w:after="0" w:afterAutospacing="0"/>
        <w:ind w:firstLine="490"/>
        <w:jc w:val="both"/>
        <w:rPr>
          <w:color w:val="000000"/>
          <w:lang w:val="uk-UA"/>
        </w:rPr>
      </w:pPr>
    </w:p>
    <w:p w:rsidR="00EE27BE" w:rsidRPr="00AF677F" w:rsidRDefault="00EE27BE" w:rsidP="00EE27BE">
      <w:pPr>
        <w:pStyle w:val="a4"/>
        <w:shd w:val="clear" w:color="auto" w:fill="FFFFFF"/>
        <w:spacing w:before="0" w:beforeAutospacing="0" w:after="0" w:afterAutospacing="0"/>
        <w:ind w:firstLine="490"/>
        <w:jc w:val="both"/>
        <w:rPr>
          <w:color w:val="000000"/>
          <w:lang w:val="uk-UA"/>
        </w:rPr>
      </w:pPr>
      <w:r w:rsidRPr="00AF677F">
        <w:rPr>
          <w:color w:val="000000"/>
          <w:lang w:val="uk-UA"/>
        </w:rPr>
        <w:t>Згідно із частиною першою статті 7 Закону звернення, оформлені належним чином і подані у встановленому порядку, підлягають обов'язковому прийняттю та розгляду.</w:t>
      </w:r>
    </w:p>
    <w:p w:rsidR="00EE27BE" w:rsidRDefault="00EE27BE" w:rsidP="006431F9">
      <w:pPr>
        <w:pStyle w:val="a4"/>
        <w:shd w:val="clear" w:color="auto" w:fill="FFFFFF"/>
        <w:spacing w:before="0" w:beforeAutospacing="0" w:after="0" w:afterAutospacing="0"/>
        <w:ind w:firstLine="490"/>
        <w:jc w:val="both"/>
        <w:rPr>
          <w:lang w:val="uk-UA"/>
        </w:rPr>
      </w:pPr>
      <w:r w:rsidRPr="00AF677F">
        <w:rPr>
          <w:color w:val="000000"/>
          <w:lang w:val="uk-UA"/>
        </w:rPr>
        <w:t xml:space="preserve">Вимоги до приймання та розгляду звернень громадян, зокрема, електронного звернення також визначені Інструкцією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затвердженою постановою Кабінету Міністрів України від 14 квітня 1997 року № 348, відповідно до пункту 2 якої електронне звернення приймається </w:t>
      </w:r>
      <w:r w:rsidR="00E247B7" w:rsidRPr="00AF677F">
        <w:rPr>
          <w:color w:val="000000"/>
          <w:lang w:val="uk-UA"/>
        </w:rPr>
        <w:t xml:space="preserve">на </w:t>
      </w:r>
      <w:r w:rsidRPr="00AF677F">
        <w:rPr>
          <w:color w:val="000000"/>
          <w:lang w:val="uk-UA"/>
        </w:rPr>
        <w:t>електронну адресу</w:t>
      </w:r>
      <w:r w:rsidR="00E247B7" w:rsidRPr="00AF677F">
        <w:rPr>
          <w:color w:val="000000"/>
          <w:lang w:val="uk-UA"/>
        </w:rPr>
        <w:t xml:space="preserve"> ТОВ </w:t>
      </w:r>
      <w:r w:rsidR="00E247B7" w:rsidRPr="00AF677F">
        <w:rPr>
          <w:color w:val="000000"/>
          <w:lang w:val="uk-UA"/>
        </w:rPr>
        <w:lastRenderedPageBreak/>
        <w:t xml:space="preserve">«ЕНЕРГОРЕСУРС І </w:t>
      </w:r>
      <w:proofErr w:type="spellStart"/>
      <w:r w:rsidR="00E247B7" w:rsidRPr="00AF677F">
        <w:rPr>
          <w:color w:val="000000"/>
          <w:lang w:val="uk-UA"/>
        </w:rPr>
        <w:t>КО</w:t>
      </w:r>
      <w:proofErr w:type="spellEnd"/>
      <w:r w:rsidR="00E247B7" w:rsidRPr="00AF677F">
        <w:rPr>
          <w:color w:val="000000"/>
          <w:lang w:val="uk-UA"/>
        </w:rPr>
        <w:t>»</w:t>
      </w:r>
      <w:r w:rsidRPr="00AF677F">
        <w:rPr>
          <w:color w:val="000000"/>
          <w:lang w:val="uk-UA"/>
        </w:rPr>
        <w:t>, яка розміщується на о</w:t>
      </w:r>
      <w:r w:rsidR="00E247B7" w:rsidRPr="00AF677F">
        <w:rPr>
          <w:color w:val="000000"/>
          <w:lang w:val="uk-UA"/>
        </w:rPr>
        <w:t xml:space="preserve">фіційному </w:t>
      </w:r>
      <w:proofErr w:type="spellStart"/>
      <w:r w:rsidR="00E247B7" w:rsidRPr="00AF677F">
        <w:rPr>
          <w:color w:val="000000"/>
          <w:lang w:val="uk-UA"/>
        </w:rPr>
        <w:t>веб-сайті</w:t>
      </w:r>
      <w:proofErr w:type="spellEnd"/>
      <w:r w:rsidR="00E247B7" w:rsidRPr="00AF677F">
        <w:rPr>
          <w:color w:val="000000"/>
          <w:lang w:val="uk-UA"/>
        </w:rPr>
        <w:t xml:space="preserve">  </w:t>
      </w:r>
      <w:hyperlink r:id="rId4" w:history="1">
        <w:r w:rsidR="006431F9" w:rsidRPr="00110905">
          <w:rPr>
            <w:rStyle w:val="a3"/>
          </w:rPr>
          <w:t>https</w:t>
        </w:r>
        <w:r w:rsidR="006431F9" w:rsidRPr="00110905">
          <w:rPr>
            <w:rStyle w:val="a3"/>
            <w:lang w:val="uk-UA"/>
          </w:rPr>
          <w:t>://</w:t>
        </w:r>
        <w:r w:rsidR="006431F9" w:rsidRPr="00110905">
          <w:rPr>
            <w:rStyle w:val="a3"/>
          </w:rPr>
          <w:t>energoresurse</w:t>
        </w:r>
        <w:r w:rsidR="006431F9" w:rsidRPr="00110905">
          <w:rPr>
            <w:rStyle w:val="a3"/>
            <w:lang w:val="uk-UA"/>
          </w:rPr>
          <w:t>.</w:t>
        </w:r>
        <w:r w:rsidR="006431F9" w:rsidRPr="00110905">
          <w:rPr>
            <w:rStyle w:val="a3"/>
          </w:rPr>
          <w:t>com</w:t>
        </w:r>
        <w:r w:rsidR="006431F9" w:rsidRPr="00110905">
          <w:rPr>
            <w:rStyle w:val="a3"/>
            <w:lang w:val="uk-UA"/>
          </w:rPr>
          <w:t>/</w:t>
        </w:r>
        <w:r w:rsidR="006431F9" w:rsidRPr="00110905">
          <w:rPr>
            <w:rStyle w:val="a3"/>
          </w:rPr>
          <w:t>ru</w:t>
        </w:r>
        <w:r w:rsidR="006431F9" w:rsidRPr="00110905">
          <w:rPr>
            <w:rStyle w:val="a3"/>
            <w:lang w:val="uk-UA"/>
          </w:rPr>
          <w:t>/</w:t>
        </w:r>
        <w:r w:rsidR="006431F9" w:rsidRPr="00110905">
          <w:rPr>
            <w:rStyle w:val="a3"/>
          </w:rPr>
          <w:t>services</w:t>
        </w:r>
        <w:r w:rsidR="006431F9" w:rsidRPr="00110905">
          <w:rPr>
            <w:rStyle w:val="a3"/>
            <w:lang w:val="uk-UA"/>
          </w:rPr>
          <w:t>/</w:t>
        </w:r>
        <w:r w:rsidR="006431F9" w:rsidRPr="00110905">
          <w:rPr>
            <w:rStyle w:val="a3"/>
          </w:rPr>
          <w:t>postavka</w:t>
        </w:r>
        <w:r w:rsidR="006431F9" w:rsidRPr="00110905">
          <w:rPr>
            <w:rStyle w:val="a3"/>
            <w:lang w:val="uk-UA"/>
          </w:rPr>
          <w:t>-</w:t>
        </w:r>
        <w:r w:rsidR="006431F9" w:rsidRPr="00110905">
          <w:rPr>
            <w:rStyle w:val="a3"/>
          </w:rPr>
          <w:t>elektroenergii</w:t>
        </w:r>
        <w:r w:rsidR="006431F9" w:rsidRPr="00110905">
          <w:rPr>
            <w:rStyle w:val="a3"/>
            <w:lang w:val="uk-UA"/>
          </w:rPr>
          <w:t>-</w:t>
        </w:r>
        <w:r w:rsidR="006431F9" w:rsidRPr="00110905">
          <w:rPr>
            <w:rStyle w:val="a3"/>
          </w:rPr>
          <w:t>potrebitelyu</w:t>
        </w:r>
      </w:hyperlink>
      <w:r w:rsidR="006431F9">
        <w:rPr>
          <w:lang w:val="uk-UA"/>
        </w:rPr>
        <w:t>.</w:t>
      </w:r>
    </w:p>
    <w:p w:rsidR="006431F9" w:rsidRPr="006431F9" w:rsidRDefault="006431F9" w:rsidP="006431F9">
      <w:pPr>
        <w:pStyle w:val="a4"/>
        <w:shd w:val="clear" w:color="auto" w:fill="FFFFFF"/>
        <w:spacing w:before="0" w:beforeAutospacing="0" w:after="0" w:afterAutospacing="0"/>
        <w:ind w:firstLine="490"/>
        <w:jc w:val="both"/>
        <w:rPr>
          <w:lang w:val="uk-UA"/>
        </w:rPr>
      </w:pPr>
    </w:p>
    <w:p w:rsidR="00B54956" w:rsidRPr="00AF677F" w:rsidRDefault="00B54956" w:rsidP="00EE27BE">
      <w:pPr>
        <w:pStyle w:val="a4"/>
        <w:shd w:val="clear" w:color="auto" w:fill="FFFFFF"/>
        <w:spacing w:before="0" w:beforeAutospacing="0" w:after="0" w:afterAutospacing="0"/>
        <w:ind w:firstLine="490"/>
        <w:jc w:val="both"/>
        <w:rPr>
          <w:color w:val="000000"/>
          <w:sz w:val="28"/>
          <w:szCs w:val="28"/>
          <w:lang w:val="uk-UA"/>
        </w:rPr>
      </w:pPr>
    </w:p>
    <w:p w:rsidR="00B54956" w:rsidRPr="00AF677F" w:rsidRDefault="00B54956" w:rsidP="00B54956">
      <w:pPr>
        <w:pStyle w:val="a4"/>
        <w:shd w:val="clear" w:color="auto" w:fill="FFFFFF"/>
        <w:spacing w:before="0" w:beforeAutospacing="0" w:after="0" w:afterAutospacing="0"/>
        <w:ind w:firstLine="490"/>
        <w:jc w:val="center"/>
        <w:rPr>
          <w:b/>
          <w:sz w:val="26"/>
          <w:szCs w:val="26"/>
          <w:lang w:val="uk-UA"/>
        </w:rPr>
      </w:pPr>
      <w:r w:rsidRPr="00AF677F">
        <w:rPr>
          <w:b/>
          <w:sz w:val="26"/>
          <w:szCs w:val="26"/>
          <w:lang w:val="uk-UA"/>
        </w:rPr>
        <w:t>Процедура розгляду звернень/скарг/претензій  споживачів електричної енергії.</w:t>
      </w:r>
    </w:p>
    <w:p w:rsidR="00B54956" w:rsidRPr="00AF677F" w:rsidRDefault="00B54956" w:rsidP="00B54956">
      <w:pPr>
        <w:pStyle w:val="a4"/>
        <w:shd w:val="clear" w:color="auto" w:fill="FFFFFF"/>
        <w:spacing w:before="0" w:beforeAutospacing="0" w:after="0" w:afterAutospacing="0"/>
        <w:ind w:firstLine="490"/>
        <w:jc w:val="center"/>
        <w:rPr>
          <w:b/>
          <w:lang w:val="uk-UA"/>
        </w:rPr>
      </w:pPr>
    </w:p>
    <w:p w:rsidR="00B54956" w:rsidRPr="00AF677F" w:rsidRDefault="00B54956" w:rsidP="00B54956">
      <w:pPr>
        <w:spacing w:after="0" w:line="240" w:lineRule="auto"/>
        <w:ind w:firstLine="567"/>
        <w:jc w:val="both"/>
        <w:rPr>
          <w:rFonts w:ascii="Times New Roman" w:eastAsia="Times New Roman" w:hAnsi="Times New Roman"/>
          <w:sz w:val="24"/>
          <w:szCs w:val="24"/>
          <w:lang w:val="uk-UA" w:eastAsia="ru-RU"/>
        </w:rPr>
      </w:pPr>
      <w:r w:rsidRPr="00AF677F">
        <w:rPr>
          <w:rFonts w:ascii="Times New Roman" w:eastAsia="Times New Roman" w:hAnsi="Times New Roman"/>
          <w:sz w:val="24"/>
          <w:szCs w:val="24"/>
          <w:lang w:val="uk-UA" w:eastAsia="ru-RU"/>
        </w:rPr>
        <w:t>Якщо між сторонами відповідного договору виникає спірне питання, сторони мають вжити усіх заходів, які застосовуються для врегулювання спірного питання, шляхом ініціювання проведення між сторонами переговорів щодо спірного питання, запропонувати можливі способи його вирішення. Під час проведення переговорів сторони мають спільно визначити найбільш прийнятне рішення для врегулювання спірного питання.</w:t>
      </w:r>
    </w:p>
    <w:p w:rsidR="00B54956" w:rsidRPr="00AF677F" w:rsidRDefault="00B54956" w:rsidP="00B54956">
      <w:pPr>
        <w:spacing w:after="0" w:line="240" w:lineRule="auto"/>
        <w:ind w:firstLine="567"/>
        <w:jc w:val="both"/>
        <w:rPr>
          <w:rFonts w:ascii="Times New Roman" w:eastAsia="Times New Roman" w:hAnsi="Times New Roman"/>
          <w:sz w:val="24"/>
          <w:szCs w:val="24"/>
          <w:lang w:val="uk-UA" w:eastAsia="ru-RU"/>
        </w:rPr>
      </w:pPr>
      <w:r w:rsidRPr="00AF677F">
        <w:rPr>
          <w:rFonts w:ascii="Times New Roman" w:eastAsia="Times New Roman" w:hAnsi="Times New Roman"/>
          <w:sz w:val="24"/>
          <w:szCs w:val="24"/>
          <w:lang w:val="uk-UA" w:eastAsia="ru-RU"/>
        </w:rPr>
        <w:t xml:space="preserve">Споживач у разі порушення його прав та законних інтересів першочергово має звернутись до </w:t>
      </w:r>
      <w:r w:rsidRPr="00AF677F">
        <w:rPr>
          <w:rFonts w:ascii="Times New Roman" w:hAnsi="Times New Roman"/>
          <w:color w:val="000000"/>
          <w:sz w:val="24"/>
          <w:szCs w:val="24"/>
          <w:lang w:val="uk-UA"/>
        </w:rPr>
        <w:t xml:space="preserve">ТОВ «ЕНЕРГОРЕСУРС І </w:t>
      </w:r>
      <w:proofErr w:type="spellStart"/>
      <w:r w:rsidRPr="00AF677F">
        <w:rPr>
          <w:rFonts w:ascii="Times New Roman" w:hAnsi="Times New Roman"/>
          <w:color w:val="000000"/>
          <w:sz w:val="24"/>
          <w:szCs w:val="24"/>
          <w:lang w:val="uk-UA"/>
        </w:rPr>
        <w:t>КО</w:t>
      </w:r>
      <w:proofErr w:type="spellEnd"/>
      <w:r w:rsidRPr="00AF677F">
        <w:rPr>
          <w:rFonts w:ascii="Times New Roman" w:hAnsi="Times New Roman"/>
          <w:color w:val="000000"/>
          <w:sz w:val="24"/>
          <w:szCs w:val="24"/>
          <w:lang w:val="uk-UA"/>
        </w:rPr>
        <w:t>»</w:t>
      </w:r>
      <w:r w:rsidRPr="00AF677F">
        <w:rPr>
          <w:color w:val="000000"/>
          <w:sz w:val="28"/>
          <w:szCs w:val="28"/>
          <w:lang w:val="uk-UA"/>
        </w:rPr>
        <w:t xml:space="preserve"> </w:t>
      </w:r>
      <w:r w:rsidRPr="00AF677F">
        <w:rPr>
          <w:rFonts w:ascii="Times New Roman" w:eastAsia="Times New Roman" w:hAnsi="Times New Roman"/>
          <w:sz w:val="24"/>
          <w:szCs w:val="24"/>
          <w:lang w:val="uk-UA" w:eastAsia="ru-RU"/>
        </w:rPr>
        <w:t>зі зверненням/скаргою/претензією щодо усунення порушення та відновлення прав та законних інтересів споживача.</w:t>
      </w:r>
    </w:p>
    <w:p w:rsidR="00B54956" w:rsidRPr="00AF677F" w:rsidRDefault="00B54956" w:rsidP="00B54956">
      <w:pPr>
        <w:spacing w:after="0" w:line="240" w:lineRule="auto"/>
        <w:ind w:firstLine="567"/>
        <w:jc w:val="both"/>
        <w:rPr>
          <w:rFonts w:ascii="Times New Roman" w:eastAsia="Times New Roman" w:hAnsi="Times New Roman"/>
          <w:sz w:val="24"/>
          <w:szCs w:val="24"/>
          <w:lang w:val="uk-UA" w:eastAsia="ru-RU"/>
        </w:rPr>
      </w:pPr>
      <w:r w:rsidRPr="00AF677F">
        <w:rPr>
          <w:rFonts w:ascii="Times New Roman" w:eastAsia="Times New Roman" w:hAnsi="Times New Roman"/>
          <w:sz w:val="24"/>
          <w:szCs w:val="24"/>
          <w:lang w:val="uk-UA" w:eastAsia="ru-RU"/>
        </w:rPr>
        <w:t xml:space="preserve">Якщо звернення не містить даних, необхідних для прийняття обґрунтованого рішення, </w:t>
      </w:r>
      <w:r w:rsidR="00AF677F" w:rsidRPr="00AF677F">
        <w:rPr>
          <w:rFonts w:ascii="Times New Roman" w:hAnsi="Times New Roman"/>
          <w:color w:val="000000"/>
          <w:sz w:val="24"/>
          <w:szCs w:val="24"/>
          <w:lang w:val="uk-UA"/>
        </w:rPr>
        <w:t xml:space="preserve">ТОВ «ЕНЕРГОРЕСУРС І </w:t>
      </w:r>
      <w:proofErr w:type="spellStart"/>
      <w:r w:rsidR="00AF677F" w:rsidRPr="00AF677F">
        <w:rPr>
          <w:rFonts w:ascii="Times New Roman" w:hAnsi="Times New Roman"/>
          <w:color w:val="000000"/>
          <w:sz w:val="24"/>
          <w:szCs w:val="24"/>
          <w:lang w:val="uk-UA"/>
        </w:rPr>
        <w:t>КО</w:t>
      </w:r>
      <w:proofErr w:type="spellEnd"/>
      <w:r w:rsidR="00AF677F" w:rsidRPr="00AF677F">
        <w:rPr>
          <w:rFonts w:ascii="Times New Roman" w:hAnsi="Times New Roman"/>
          <w:color w:val="000000"/>
          <w:sz w:val="24"/>
          <w:szCs w:val="24"/>
          <w:lang w:val="uk-UA"/>
        </w:rPr>
        <w:t>»</w:t>
      </w:r>
      <w:r w:rsidRPr="00AF677F">
        <w:rPr>
          <w:color w:val="000000"/>
          <w:sz w:val="28"/>
          <w:szCs w:val="28"/>
          <w:lang w:val="uk-UA"/>
        </w:rPr>
        <w:t xml:space="preserve"> </w:t>
      </w:r>
      <w:r w:rsidRPr="00AF677F">
        <w:rPr>
          <w:rFonts w:ascii="Times New Roman" w:eastAsia="Times New Roman" w:hAnsi="Times New Roman"/>
          <w:sz w:val="24"/>
          <w:szCs w:val="24"/>
          <w:lang w:val="uk-UA" w:eastAsia="ru-RU"/>
        </w:rPr>
        <w:t>може у строк не більше 3 календарних днів звернутися до споживача за додатковою інформацією, яка необхідна йому для повного та об'єктивного розгляду звернення/скарги/претензії.</w:t>
      </w:r>
    </w:p>
    <w:p w:rsidR="00B54956" w:rsidRPr="00AF677F" w:rsidRDefault="00B54956" w:rsidP="00B54956">
      <w:pPr>
        <w:spacing w:after="0" w:line="240" w:lineRule="auto"/>
        <w:ind w:firstLine="567"/>
        <w:jc w:val="both"/>
        <w:rPr>
          <w:rFonts w:ascii="Times New Roman" w:eastAsia="Times New Roman" w:hAnsi="Times New Roman"/>
          <w:sz w:val="24"/>
          <w:szCs w:val="24"/>
          <w:lang w:val="uk-UA" w:eastAsia="ru-RU"/>
        </w:rPr>
      </w:pPr>
      <w:r w:rsidRPr="00AF677F">
        <w:rPr>
          <w:rFonts w:ascii="Times New Roman" w:eastAsia="Times New Roman" w:hAnsi="Times New Roman"/>
          <w:sz w:val="24"/>
          <w:szCs w:val="24"/>
          <w:lang w:val="uk-UA" w:eastAsia="ru-RU"/>
        </w:rPr>
        <w:t xml:space="preserve">У разі ненадання споживачем необхідної інформації (документів), пояснень щодо обставин, зазначених у зверненні/скарзі/претензії, </w:t>
      </w:r>
      <w:r w:rsidR="00AF677F" w:rsidRPr="00AF677F">
        <w:rPr>
          <w:rFonts w:ascii="Times New Roman" w:hAnsi="Times New Roman"/>
          <w:color w:val="000000"/>
          <w:sz w:val="24"/>
          <w:szCs w:val="24"/>
          <w:lang w:val="uk-UA"/>
        </w:rPr>
        <w:t xml:space="preserve">ТОВ «ЕНЕРГОРЕСУРС І </w:t>
      </w:r>
      <w:proofErr w:type="spellStart"/>
      <w:r w:rsidR="00AF677F" w:rsidRPr="00AF677F">
        <w:rPr>
          <w:rFonts w:ascii="Times New Roman" w:hAnsi="Times New Roman"/>
          <w:color w:val="000000"/>
          <w:sz w:val="24"/>
          <w:szCs w:val="24"/>
          <w:lang w:val="uk-UA"/>
        </w:rPr>
        <w:t>КО</w:t>
      </w:r>
      <w:proofErr w:type="spellEnd"/>
      <w:r w:rsidR="00AF677F" w:rsidRPr="00AF677F">
        <w:rPr>
          <w:rFonts w:ascii="Times New Roman" w:hAnsi="Times New Roman"/>
          <w:color w:val="000000"/>
          <w:sz w:val="24"/>
          <w:szCs w:val="24"/>
          <w:lang w:val="uk-UA"/>
        </w:rPr>
        <w:t>»</w:t>
      </w:r>
      <w:r w:rsidRPr="00AF677F">
        <w:rPr>
          <w:color w:val="000000"/>
          <w:sz w:val="28"/>
          <w:szCs w:val="28"/>
          <w:lang w:val="uk-UA"/>
        </w:rPr>
        <w:t xml:space="preserve"> </w:t>
      </w:r>
      <w:r w:rsidRPr="00AF677F">
        <w:rPr>
          <w:rFonts w:ascii="Times New Roman" w:eastAsia="Times New Roman" w:hAnsi="Times New Roman"/>
          <w:sz w:val="24"/>
          <w:szCs w:val="24"/>
          <w:lang w:val="uk-UA" w:eastAsia="ru-RU"/>
        </w:rPr>
        <w:t xml:space="preserve">має надати споживачу роз'яснення (відповідь) виходячи з наявної у нього  інформації. Ненадання споживачем додаткової інформації не є підставою для відмови </w:t>
      </w:r>
      <w:r w:rsidR="00AF677F" w:rsidRPr="00AF677F">
        <w:rPr>
          <w:rFonts w:ascii="Times New Roman" w:hAnsi="Times New Roman"/>
          <w:color w:val="000000"/>
          <w:sz w:val="24"/>
          <w:szCs w:val="24"/>
          <w:lang w:val="uk-UA"/>
        </w:rPr>
        <w:t xml:space="preserve">ТОВ «ЕНЕРГОРЕСУРС І </w:t>
      </w:r>
      <w:proofErr w:type="spellStart"/>
      <w:r w:rsidR="00AF677F" w:rsidRPr="00AF677F">
        <w:rPr>
          <w:rFonts w:ascii="Times New Roman" w:hAnsi="Times New Roman"/>
          <w:color w:val="000000"/>
          <w:sz w:val="24"/>
          <w:szCs w:val="24"/>
          <w:lang w:val="uk-UA"/>
        </w:rPr>
        <w:t>КО</w:t>
      </w:r>
      <w:proofErr w:type="spellEnd"/>
      <w:r w:rsidR="00AF677F" w:rsidRPr="00AF677F">
        <w:rPr>
          <w:rFonts w:ascii="Times New Roman" w:hAnsi="Times New Roman"/>
          <w:color w:val="000000"/>
          <w:sz w:val="24"/>
          <w:szCs w:val="24"/>
          <w:lang w:val="uk-UA"/>
        </w:rPr>
        <w:t>»</w:t>
      </w:r>
      <w:r w:rsidRPr="00AF677F">
        <w:rPr>
          <w:color w:val="000000"/>
          <w:sz w:val="28"/>
          <w:szCs w:val="28"/>
          <w:lang w:val="uk-UA"/>
        </w:rPr>
        <w:t xml:space="preserve"> </w:t>
      </w:r>
      <w:r w:rsidRPr="00AF677F">
        <w:rPr>
          <w:rFonts w:ascii="Times New Roman" w:eastAsia="Times New Roman" w:hAnsi="Times New Roman"/>
          <w:sz w:val="24"/>
          <w:szCs w:val="24"/>
          <w:lang w:val="uk-UA" w:eastAsia="ru-RU"/>
        </w:rPr>
        <w:t>у розгляді звернення/скарги/претензії споживача.</w:t>
      </w:r>
    </w:p>
    <w:p w:rsidR="00B54956" w:rsidRPr="00AF677F" w:rsidRDefault="00B54956" w:rsidP="00B54956">
      <w:pPr>
        <w:spacing w:after="0" w:line="240" w:lineRule="auto"/>
        <w:ind w:firstLine="567"/>
        <w:jc w:val="both"/>
        <w:rPr>
          <w:rFonts w:ascii="Times New Roman" w:eastAsia="Times New Roman" w:hAnsi="Times New Roman"/>
          <w:sz w:val="24"/>
          <w:szCs w:val="24"/>
          <w:lang w:val="uk-UA" w:eastAsia="ru-RU"/>
        </w:rPr>
      </w:pPr>
      <w:r w:rsidRPr="00AF677F">
        <w:rPr>
          <w:rFonts w:ascii="Times New Roman" w:eastAsia="Times New Roman" w:hAnsi="Times New Roman"/>
          <w:sz w:val="24"/>
          <w:szCs w:val="24"/>
          <w:lang w:val="uk-UA" w:eastAsia="ru-RU"/>
        </w:rPr>
        <w:t>Якщо споживач не погоджується з рішенням, прийнятим за його зверненням/скаргою/претензією, він може оскаржити таке рішення шляхом направлення скарги НКРЕКП або енергетичному омбудсмену.</w:t>
      </w:r>
    </w:p>
    <w:p w:rsidR="00B54956" w:rsidRPr="00AF677F" w:rsidRDefault="00B54956" w:rsidP="00B54956">
      <w:pPr>
        <w:spacing w:after="0" w:line="240" w:lineRule="auto"/>
        <w:ind w:firstLine="567"/>
        <w:jc w:val="both"/>
        <w:rPr>
          <w:rFonts w:ascii="Times New Roman" w:eastAsia="Times New Roman" w:hAnsi="Times New Roman"/>
          <w:sz w:val="24"/>
          <w:szCs w:val="24"/>
          <w:lang w:val="uk-UA" w:eastAsia="ru-RU"/>
        </w:rPr>
      </w:pPr>
      <w:r w:rsidRPr="00AF677F">
        <w:rPr>
          <w:rFonts w:ascii="Times New Roman" w:eastAsia="Times New Roman" w:hAnsi="Times New Roman"/>
          <w:sz w:val="24"/>
          <w:szCs w:val="24"/>
          <w:lang w:val="uk-UA" w:eastAsia="ru-RU"/>
        </w:rPr>
        <w:t xml:space="preserve">Скарга може бути подана споживачем з моменту прийняття рішення </w:t>
      </w:r>
      <w:r w:rsidR="00AF677F" w:rsidRPr="00AF677F">
        <w:rPr>
          <w:rFonts w:ascii="Times New Roman" w:hAnsi="Times New Roman"/>
          <w:color w:val="000000"/>
          <w:sz w:val="24"/>
          <w:szCs w:val="24"/>
          <w:lang w:val="uk-UA"/>
        </w:rPr>
        <w:t xml:space="preserve">ТОВ «ЕНЕРГОРЕСУРС І </w:t>
      </w:r>
      <w:proofErr w:type="spellStart"/>
      <w:r w:rsidR="00AF677F" w:rsidRPr="00AF677F">
        <w:rPr>
          <w:rFonts w:ascii="Times New Roman" w:hAnsi="Times New Roman"/>
          <w:color w:val="000000"/>
          <w:sz w:val="24"/>
          <w:szCs w:val="24"/>
          <w:lang w:val="uk-UA"/>
        </w:rPr>
        <w:t>КО</w:t>
      </w:r>
      <w:proofErr w:type="spellEnd"/>
      <w:r w:rsidR="00AF677F" w:rsidRPr="00AF677F">
        <w:rPr>
          <w:rFonts w:ascii="Times New Roman" w:hAnsi="Times New Roman"/>
          <w:color w:val="000000"/>
          <w:sz w:val="24"/>
          <w:szCs w:val="24"/>
          <w:lang w:val="uk-UA"/>
        </w:rPr>
        <w:t>»</w:t>
      </w:r>
      <w:r w:rsidRPr="00AF677F">
        <w:rPr>
          <w:rFonts w:ascii="Times New Roman" w:eastAsia="Times New Roman" w:hAnsi="Times New Roman"/>
          <w:sz w:val="24"/>
          <w:szCs w:val="24"/>
          <w:lang w:val="uk-UA" w:eastAsia="ru-RU"/>
        </w:rPr>
        <w:t xml:space="preserve">, що </w:t>
      </w:r>
      <w:proofErr w:type="spellStart"/>
      <w:r w:rsidRPr="00AF677F">
        <w:rPr>
          <w:rFonts w:ascii="Times New Roman" w:eastAsia="Times New Roman" w:hAnsi="Times New Roman"/>
          <w:sz w:val="24"/>
          <w:szCs w:val="24"/>
          <w:lang w:val="uk-UA" w:eastAsia="ru-RU"/>
        </w:rPr>
        <w:t>оскаржується</w:t>
      </w:r>
      <w:proofErr w:type="spellEnd"/>
      <w:r w:rsidRPr="00AF677F">
        <w:rPr>
          <w:rFonts w:ascii="Times New Roman" w:eastAsia="Times New Roman" w:hAnsi="Times New Roman"/>
          <w:sz w:val="24"/>
          <w:szCs w:val="24"/>
          <w:lang w:val="uk-UA" w:eastAsia="ru-RU"/>
        </w:rPr>
        <w:t xml:space="preserve">, але не пізніше 1 місяця, починаючи з дня, наступного за днем ознайомлення або отримання споживачем цього рішення. </w:t>
      </w:r>
    </w:p>
    <w:p w:rsidR="00B54956" w:rsidRPr="00AF677F" w:rsidRDefault="00AF677F" w:rsidP="00B54956">
      <w:pPr>
        <w:spacing w:after="0" w:line="240" w:lineRule="auto"/>
        <w:ind w:firstLine="567"/>
        <w:jc w:val="both"/>
        <w:rPr>
          <w:rFonts w:ascii="Times New Roman" w:eastAsia="Times New Roman" w:hAnsi="Times New Roman"/>
          <w:sz w:val="24"/>
          <w:szCs w:val="24"/>
          <w:lang w:val="uk-UA" w:eastAsia="ru-RU"/>
        </w:rPr>
      </w:pPr>
      <w:r w:rsidRPr="00AF677F">
        <w:rPr>
          <w:rFonts w:ascii="Times New Roman" w:hAnsi="Times New Roman"/>
          <w:color w:val="000000"/>
          <w:sz w:val="24"/>
          <w:szCs w:val="24"/>
          <w:lang w:val="uk-UA"/>
        </w:rPr>
        <w:t xml:space="preserve">ТОВ «ЕНЕРГОРЕСУРС І </w:t>
      </w:r>
      <w:proofErr w:type="spellStart"/>
      <w:r w:rsidRPr="00AF677F">
        <w:rPr>
          <w:rFonts w:ascii="Times New Roman" w:hAnsi="Times New Roman"/>
          <w:color w:val="000000"/>
          <w:sz w:val="24"/>
          <w:szCs w:val="24"/>
          <w:lang w:val="uk-UA"/>
        </w:rPr>
        <w:t>КО</w:t>
      </w:r>
      <w:proofErr w:type="spellEnd"/>
      <w:r w:rsidRPr="00AF677F">
        <w:rPr>
          <w:rFonts w:ascii="Times New Roman" w:hAnsi="Times New Roman"/>
          <w:color w:val="000000"/>
          <w:sz w:val="24"/>
          <w:szCs w:val="24"/>
          <w:lang w:val="uk-UA"/>
        </w:rPr>
        <w:t>»</w:t>
      </w:r>
      <w:r w:rsidR="00B54956" w:rsidRPr="00AF677F">
        <w:rPr>
          <w:color w:val="000000"/>
          <w:sz w:val="28"/>
          <w:szCs w:val="28"/>
          <w:lang w:val="uk-UA"/>
        </w:rPr>
        <w:t xml:space="preserve"> </w:t>
      </w:r>
      <w:r w:rsidR="00B54956" w:rsidRPr="00AF677F">
        <w:rPr>
          <w:rFonts w:ascii="Times New Roman" w:eastAsia="Times New Roman" w:hAnsi="Times New Roman"/>
          <w:sz w:val="24"/>
          <w:szCs w:val="24"/>
          <w:lang w:val="uk-UA" w:eastAsia="ru-RU"/>
        </w:rPr>
        <w:t>має право не розглядати скаргу, подану з порушенням зазначеного строку.</w:t>
      </w:r>
    </w:p>
    <w:p w:rsidR="00B54956" w:rsidRPr="00AF677F" w:rsidRDefault="00B54956" w:rsidP="00B54956">
      <w:pPr>
        <w:spacing w:after="0" w:line="240" w:lineRule="auto"/>
        <w:ind w:firstLine="567"/>
        <w:jc w:val="both"/>
        <w:rPr>
          <w:rFonts w:ascii="Times New Roman" w:eastAsia="Times New Roman" w:hAnsi="Times New Roman"/>
          <w:sz w:val="24"/>
          <w:szCs w:val="24"/>
          <w:lang w:val="uk-UA" w:eastAsia="ru-RU"/>
        </w:rPr>
      </w:pPr>
      <w:r w:rsidRPr="00AF677F">
        <w:rPr>
          <w:rFonts w:ascii="Times New Roman" w:eastAsia="Times New Roman" w:hAnsi="Times New Roman"/>
          <w:sz w:val="24"/>
          <w:szCs w:val="24"/>
          <w:lang w:val="uk-UA" w:eastAsia="ru-RU"/>
        </w:rPr>
        <w:t xml:space="preserve">У разі отримання </w:t>
      </w:r>
      <w:proofErr w:type="spellStart"/>
      <w:r w:rsidRPr="00AF677F">
        <w:rPr>
          <w:rFonts w:ascii="Times New Roman" w:eastAsia="Times New Roman" w:hAnsi="Times New Roman"/>
          <w:sz w:val="24"/>
          <w:szCs w:val="24"/>
          <w:lang w:val="uk-UA" w:eastAsia="ru-RU"/>
        </w:rPr>
        <w:t>електропостачальником</w:t>
      </w:r>
      <w:proofErr w:type="spellEnd"/>
      <w:r w:rsidRPr="00AF677F">
        <w:rPr>
          <w:rFonts w:ascii="Times New Roman" w:eastAsia="Times New Roman" w:hAnsi="Times New Roman"/>
          <w:sz w:val="24"/>
          <w:szCs w:val="24"/>
          <w:lang w:val="uk-UA" w:eastAsia="ru-RU"/>
        </w:rPr>
        <w:t xml:space="preserve"> звернення (скарги/претензії) споживача з питань, що не належать до його компетенції, він надсилає таке звернення/скаргу/претензію за належністю відповідному учаснику роздрібного ринку відповідно до компетенції протягом 5 робочих днів, про що в цей же строк повідомляє споживача.</w:t>
      </w:r>
    </w:p>
    <w:p w:rsidR="00B54956" w:rsidRPr="00AF677F" w:rsidRDefault="00B54956" w:rsidP="00B54956">
      <w:pPr>
        <w:spacing w:after="0" w:line="240" w:lineRule="auto"/>
        <w:ind w:firstLine="567"/>
        <w:jc w:val="both"/>
        <w:rPr>
          <w:rFonts w:ascii="Times New Roman" w:eastAsia="Times New Roman" w:hAnsi="Times New Roman"/>
          <w:sz w:val="24"/>
          <w:szCs w:val="24"/>
          <w:lang w:val="uk-UA" w:eastAsia="ru-RU"/>
        </w:rPr>
      </w:pPr>
      <w:r w:rsidRPr="00AF677F">
        <w:rPr>
          <w:rFonts w:ascii="Times New Roman" w:eastAsia="Times New Roman" w:hAnsi="Times New Roman"/>
          <w:sz w:val="24"/>
          <w:szCs w:val="24"/>
          <w:lang w:val="uk-UA" w:eastAsia="ru-RU"/>
        </w:rPr>
        <w:t>Якщо споживач не згоден з рішенням, прийнятим за його зверненням/скаргою/претензією, він може оскаржити таке рішення шляхом звернення протягом 1 року з моменту його прийняття до НКРЕКП або енергетичного омбудсмена. Пропущений з поважної причини строк оскарження рішення може бути поновлений органом чи посадовою особою, що розглядає скаргу.</w:t>
      </w:r>
    </w:p>
    <w:p w:rsidR="00B54956" w:rsidRPr="00AF677F" w:rsidRDefault="00B54956" w:rsidP="00EE27BE">
      <w:pPr>
        <w:pStyle w:val="a4"/>
        <w:shd w:val="clear" w:color="auto" w:fill="FFFFFF"/>
        <w:spacing w:before="0" w:beforeAutospacing="0" w:after="0" w:afterAutospacing="0"/>
        <w:ind w:firstLine="490"/>
        <w:jc w:val="both"/>
        <w:rPr>
          <w:color w:val="000000"/>
          <w:sz w:val="28"/>
          <w:szCs w:val="28"/>
          <w:lang w:val="uk-UA"/>
        </w:rPr>
      </w:pPr>
    </w:p>
    <w:p w:rsidR="00E247B7" w:rsidRPr="00AF677F" w:rsidRDefault="00E247B7" w:rsidP="00EE27BE">
      <w:pPr>
        <w:pStyle w:val="a4"/>
        <w:shd w:val="clear" w:color="auto" w:fill="FFFFFF"/>
        <w:spacing w:before="0" w:beforeAutospacing="0" w:after="0" w:afterAutospacing="0"/>
        <w:ind w:firstLine="490"/>
        <w:jc w:val="both"/>
        <w:rPr>
          <w:color w:val="000000"/>
          <w:sz w:val="28"/>
          <w:szCs w:val="28"/>
          <w:lang w:val="uk-UA"/>
        </w:rPr>
      </w:pPr>
    </w:p>
    <w:p w:rsidR="00EE27BE" w:rsidRPr="00AF677F" w:rsidRDefault="00EE27BE" w:rsidP="00EE27BE">
      <w:pPr>
        <w:pStyle w:val="rvps2"/>
        <w:shd w:val="clear" w:color="auto" w:fill="FFFFFF"/>
        <w:spacing w:before="0" w:beforeAutospacing="0" w:after="150" w:afterAutospacing="0"/>
        <w:ind w:firstLine="450"/>
        <w:jc w:val="both"/>
        <w:rPr>
          <w:color w:val="000000"/>
          <w:sz w:val="28"/>
          <w:szCs w:val="28"/>
          <w:lang w:val="uk-UA"/>
        </w:rPr>
      </w:pPr>
    </w:p>
    <w:p w:rsidR="00EE27BE" w:rsidRPr="00AF677F" w:rsidRDefault="00EE27BE" w:rsidP="00EE27BE">
      <w:pPr>
        <w:pStyle w:val="a6"/>
        <w:ind w:firstLine="567"/>
        <w:jc w:val="both"/>
        <w:rPr>
          <w:rFonts w:ascii="Times New Roman" w:hAnsi="Times New Roman"/>
          <w:sz w:val="28"/>
          <w:szCs w:val="28"/>
          <w:lang w:val="uk-UA"/>
        </w:rPr>
      </w:pPr>
    </w:p>
    <w:p w:rsidR="006E0D27" w:rsidRPr="00AF677F" w:rsidRDefault="003536D0" w:rsidP="00D96545">
      <w:pPr>
        <w:spacing w:after="100" w:afterAutospacing="1" w:line="240" w:lineRule="auto"/>
        <w:rPr>
          <w:rFonts w:ascii="Times New Roman" w:eastAsia="Times New Roman" w:hAnsi="Times New Roman"/>
          <w:sz w:val="26"/>
          <w:szCs w:val="26"/>
          <w:lang w:val="uk-UA" w:eastAsia="ru-RU"/>
        </w:rPr>
      </w:pPr>
      <w:r w:rsidRPr="00AF677F">
        <w:rPr>
          <w:rFonts w:ascii="Times New Roman" w:eastAsia="Times New Roman" w:hAnsi="Times New Roman"/>
          <w:sz w:val="26"/>
          <w:szCs w:val="26"/>
          <w:lang w:val="uk-UA" w:eastAsia="ru-RU"/>
        </w:rPr>
        <w:t xml:space="preserve">Директор ТОВ «ЕНЕРГОРЕСУРС»                       </w:t>
      </w:r>
      <w:r w:rsidR="00B54956" w:rsidRPr="00AF677F">
        <w:rPr>
          <w:rFonts w:ascii="Times New Roman" w:eastAsia="Times New Roman" w:hAnsi="Times New Roman"/>
          <w:sz w:val="26"/>
          <w:szCs w:val="26"/>
          <w:lang w:val="uk-UA" w:eastAsia="ru-RU"/>
        </w:rPr>
        <w:t xml:space="preserve">           </w:t>
      </w:r>
      <w:proofErr w:type="spellStart"/>
      <w:r w:rsidRPr="00AF677F">
        <w:rPr>
          <w:rFonts w:ascii="Times New Roman" w:eastAsia="Times New Roman" w:hAnsi="Times New Roman"/>
          <w:sz w:val="26"/>
          <w:szCs w:val="26"/>
          <w:lang w:val="uk-UA" w:eastAsia="ru-RU"/>
        </w:rPr>
        <w:t>Глущенко</w:t>
      </w:r>
      <w:proofErr w:type="spellEnd"/>
      <w:r w:rsidRPr="00AF677F">
        <w:rPr>
          <w:rFonts w:ascii="Times New Roman" w:eastAsia="Times New Roman" w:hAnsi="Times New Roman"/>
          <w:sz w:val="26"/>
          <w:szCs w:val="26"/>
          <w:lang w:val="uk-UA" w:eastAsia="ru-RU"/>
        </w:rPr>
        <w:t xml:space="preserve"> М.В.</w:t>
      </w:r>
    </w:p>
    <w:sectPr w:rsidR="006E0D27" w:rsidRPr="00AF677F" w:rsidSect="00B5495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965"/>
    <w:rsid w:val="000C3E14"/>
    <w:rsid w:val="0020794C"/>
    <w:rsid w:val="00271F36"/>
    <w:rsid w:val="00294AE0"/>
    <w:rsid w:val="002F574D"/>
    <w:rsid w:val="003536D0"/>
    <w:rsid w:val="003C41E6"/>
    <w:rsid w:val="004D7405"/>
    <w:rsid w:val="004F7794"/>
    <w:rsid w:val="005E6DB8"/>
    <w:rsid w:val="00602470"/>
    <w:rsid w:val="006431F9"/>
    <w:rsid w:val="006C182E"/>
    <w:rsid w:val="006E0D27"/>
    <w:rsid w:val="007A6F8B"/>
    <w:rsid w:val="007F6965"/>
    <w:rsid w:val="00802D3C"/>
    <w:rsid w:val="008C5C79"/>
    <w:rsid w:val="00902CBF"/>
    <w:rsid w:val="00A4783D"/>
    <w:rsid w:val="00A85122"/>
    <w:rsid w:val="00AA0BEF"/>
    <w:rsid w:val="00AF677F"/>
    <w:rsid w:val="00B061AE"/>
    <w:rsid w:val="00B10DAF"/>
    <w:rsid w:val="00B325E1"/>
    <w:rsid w:val="00B54956"/>
    <w:rsid w:val="00B5644D"/>
    <w:rsid w:val="00BB53D4"/>
    <w:rsid w:val="00BC2EB0"/>
    <w:rsid w:val="00CD7095"/>
    <w:rsid w:val="00D51CA4"/>
    <w:rsid w:val="00D96545"/>
    <w:rsid w:val="00DE5A9F"/>
    <w:rsid w:val="00E247B7"/>
    <w:rsid w:val="00E6118C"/>
    <w:rsid w:val="00E655F1"/>
    <w:rsid w:val="00E7531C"/>
    <w:rsid w:val="00E77AC8"/>
    <w:rsid w:val="00EE27BE"/>
    <w:rsid w:val="00F77C11"/>
    <w:rsid w:val="00FE5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E1"/>
    <w:rPr>
      <w:rFonts w:ascii="Calibri" w:eastAsia="Calibri" w:hAnsi="Calibri" w:cs="Times New Roman"/>
    </w:rPr>
  </w:style>
  <w:style w:type="paragraph" w:styleId="1">
    <w:name w:val="heading 1"/>
    <w:basedOn w:val="a"/>
    <w:next w:val="a"/>
    <w:link w:val="10"/>
    <w:uiPriority w:val="9"/>
    <w:qFormat/>
    <w:rsid w:val="006024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F8B"/>
    <w:rPr>
      <w:color w:val="0000FF" w:themeColor="hyperlink"/>
      <w:u w:val="single"/>
    </w:rPr>
  </w:style>
  <w:style w:type="paragraph" w:styleId="a4">
    <w:name w:val="Normal (Web)"/>
    <w:basedOn w:val="a"/>
    <w:uiPriority w:val="99"/>
    <w:unhideWhenUsed/>
    <w:rsid w:val="00D51CA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D51CA4"/>
    <w:rPr>
      <w:b/>
      <w:bCs/>
    </w:rPr>
  </w:style>
  <w:style w:type="character" w:customStyle="1" w:styleId="10">
    <w:name w:val="Заголовок 1 Знак"/>
    <w:basedOn w:val="a0"/>
    <w:link w:val="1"/>
    <w:uiPriority w:val="9"/>
    <w:rsid w:val="00602470"/>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A85122"/>
    <w:pPr>
      <w:spacing w:after="0" w:line="240" w:lineRule="auto"/>
    </w:pPr>
    <w:rPr>
      <w:rFonts w:ascii="Calibri" w:eastAsia="Calibri" w:hAnsi="Calibri" w:cs="Times New Roman"/>
    </w:rPr>
  </w:style>
  <w:style w:type="paragraph" w:customStyle="1" w:styleId="rvps2">
    <w:name w:val="rvps2"/>
    <w:basedOn w:val="a"/>
    <w:rsid w:val="00EE27B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203353">
      <w:bodyDiv w:val="1"/>
      <w:marLeft w:val="0"/>
      <w:marRight w:val="0"/>
      <w:marTop w:val="0"/>
      <w:marBottom w:val="0"/>
      <w:divBdr>
        <w:top w:val="none" w:sz="0" w:space="0" w:color="auto"/>
        <w:left w:val="none" w:sz="0" w:space="0" w:color="auto"/>
        <w:bottom w:val="none" w:sz="0" w:space="0" w:color="auto"/>
        <w:right w:val="none" w:sz="0" w:space="0" w:color="auto"/>
      </w:divBdr>
    </w:div>
    <w:div w:id="260144187">
      <w:bodyDiv w:val="1"/>
      <w:marLeft w:val="0"/>
      <w:marRight w:val="0"/>
      <w:marTop w:val="0"/>
      <w:marBottom w:val="0"/>
      <w:divBdr>
        <w:top w:val="none" w:sz="0" w:space="0" w:color="auto"/>
        <w:left w:val="none" w:sz="0" w:space="0" w:color="auto"/>
        <w:bottom w:val="none" w:sz="0" w:space="0" w:color="auto"/>
        <w:right w:val="none" w:sz="0" w:space="0" w:color="auto"/>
      </w:divBdr>
    </w:div>
    <w:div w:id="1510873108">
      <w:bodyDiv w:val="1"/>
      <w:marLeft w:val="0"/>
      <w:marRight w:val="0"/>
      <w:marTop w:val="0"/>
      <w:marBottom w:val="0"/>
      <w:divBdr>
        <w:top w:val="none" w:sz="0" w:space="0" w:color="auto"/>
        <w:left w:val="none" w:sz="0" w:space="0" w:color="auto"/>
        <w:bottom w:val="none" w:sz="0" w:space="0" w:color="auto"/>
        <w:right w:val="none" w:sz="0" w:space="0" w:color="auto"/>
      </w:divBdr>
    </w:div>
    <w:div w:id="17026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ergoresurse.com/ru/services/postavka-elektroenergii-potrebitel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Voloshina</dc:creator>
  <cp:lastModifiedBy>Voloshina</cp:lastModifiedBy>
  <cp:revision>8</cp:revision>
  <dcterms:created xsi:type="dcterms:W3CDTF">2019-03-25T06:30:00Z</dcterms:created>
  <dcterms:modified xsi:type="dcterms:W3CDTF">2021-04-20T12:00:00Z</dcterms:modified>
</cp:coreProperties>
</file>